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CC7E21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</w:p>
    <w:p w:rsidR="00CF2764" w:rsidRPr="00CC7E21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E0C70" w:rsidRPr="00CC7E21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Pr="00CC7E21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назначения.</w:t>
      </w:r>
    </w:p>
    <w:p w:rsidR="00C67127" w:rsidRPr="00CC7E21" w:rsidRDefault="00CF2764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Срок объявления: с 1</w:t>
      </w:r>
      <w:r w:rsidR="00C62CBB">
        <w:rPr>
          <w:rFonts w:ascii="Times New Roman" w:hAnsi="Times New Roman" w:cs="Times New Roman"/>
          <w:b/>
          <w:sz w:val="24"/>
          <w:szCs w:val="24"/>
        </w:rPr>
        <w:t>2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BE0C70" w:rsidRPr="00CC7E21">
        <w:rPr>
          <w:rFonts w:ascii="Times New Roman" w:hAnsi="Times New Roman" w:cs="Times New Roman"/>
          <w:b/>
          <w:sz w:val="24"/>
          <w:szCs w:val="24"/>
        </w:rPr>
        <w:t>1</w:t>
      </w:r>
      <w:r w:rsidR="00C62CBB">
        <w:rPr>
          <w:rFonts w:ascii="Times New Roman" w:hAnsi="Times New Roman" w:cs="Times New Roman"/>
          <w:b/>
          <w:sz w:val="24"/>
          <w:szCs w:val="24"/>
        </w:rPr>
        <w:t>9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BB">
        <w:rPr>
          <w:rFonts w:ascii="Times New Roman" w:hAnsi="Times New Roman" w:cs="Times New Roman"/>
          <w:b/>
          <w:sz w:val="24"/>
          <w:szCs w:val="24"/>
        </w:rPr>
        <w:t>ию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>ля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>9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BE0C70" w:rsidRPr="00CC7E21">
        <w:rPr>
          <w:rFonts w:ascii="Times New Roman" w:hAnsi="Times New Roman" w:cs="Times New Roman"/>
          <w:b/>
          <w:sz w:val="24"/>
          <w:szCs w:val="24"/>
        </w:rPr>
        <w:t>.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C62CBB">
        <w:rPr>
          <w:rFonts w:ascii="Times New Roman" w:hAnsi="Times New Roman" w:cs="Times New Roman"/>
          <w:b/>
          <w:sz w:val="24"/>
          <w:szCs w:val="24"/>
        </w:rPr>
        <w:t>2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>2</w:t>
      </w:r>
      <w:r w:rsidR="00C62CBB">
        <w:rPr>
          <w:rFonts w:ascii="Times New Roman" w:hAnsi="Times New Roman" w:cs="Times New Roman"/>
          <w:b/>
          <w:sz w:val="24"/>
          <w:szCs w:val="24"/>
        </w:rPr>
        <w:t>6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BB">
        <w:rPr>
          <w:rFonts w:ascii="Times New Roman" w:hAnsi="Times New Roman" w:cs="Times New Roman"/>
          <w:b/>
          <w:sz w:val="24"/>
          <w:szCs w:val="24"/>
        </w:rPr>
        <w:t>ию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>ля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C7E21" w:rsidRPr="00CC7E21">
        <w:rPr>
          <w:rFonts w:ascii="Times New Roman" w:hAnsi="Times New Roman" w:cs="Times New Roman"/>
          <w:b/>
          <w:sz w:val="24"/>
          <w:szCs w:val="24"/>
        </w:rPr>
        <w:t>9</w:t>
      </w:r>
      <w:r w:rsidRPr="00CC7E2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C7E21" w:rsidRPr="00CC7E21" w:rsidRDefault="00CC7E2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127" w:rsidRPr="00CC7E21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="007B3DCA" w:rsidRPr="00CC7E21">
        <w:rPr>
          <w:rFonts w:ascii="Times New Roman" w:hAnsi="Times New Roman" w:cs="Times New Roman"/>
          <w:sz w:val="24"/>
          <w:szCs w:val="24"/>
        </w:rPr>
        <w:tab/>
      </w:r>
      <w:r w:rsidR="00597B56" w:rsidRPr="00CC7E21">
        <w:rPr>
          <w:rFonts w:ascii="Times New Roman" w:hAnsi="Times New Roman" w:cs="Times New Roman"/>
          <w:sz w:val="24"/>
          <w:szCs w:val="24"/>
        </w:rPr>
        <w:tab/>
      </w:r>
      <w:r w:rsidR="00CC7E2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7E21" w:rsidRPr="00CC7E21">
        <w:rPr>
          <w:rFonts w:ascii="Times New Roman" w:hAnsi="Times New Roman" w:cs="Times New Roman"/>
          <w:sz w:val="24"/>
          <w:szCs w:val="24"/>
        </w:rPr>
        <w:t>2</w:t>
      </w:r>
      <w:r w:rsidR="00C62CBB">
        <w:rPr>
          <w:rFonts w:ascii="Times New Roman" w:hAnsi="Times New Roman" w:cs="Times New Roman"/>
          <w:sz w:val="24"/>
          <w:szCs w:val="24"/>
        </w:rPr>
        <w:t>6</w:t>
      </w:r>
      <w:r w:rsidRPr="00CC7E21">
        <w:rPr>
          <w:rFonts w:ascii="Times New Roman" w:hAnsi="Times New Roman" w:cs="Times New Roman"/>
          <w:sz w:val="24"/>
          <w:szCs w:val="24"/>
        </w:rPr>
        <w:t>.</w:t>
      </w:r>
      <w:r w:rsidR="00AA295E" w:rsidRPr="00CC7E21">
        <w:rPr>
          <w:rFonts w:ascii="Times New Roman" w:hAnsi="Times New Roman" w:cs="Times New Roman"/>
          <w:sz w:val="24"/>
          <w:szCs w:val="24"/>
        </w:rPr>
        <w:t>0</w:t>
      </w:r>
      <w:r w:rsidR="00C62CBB">
        <w:rPr>
          <w:rFonts w:ascii="Times New Roman" w:hAnsi="Times New Roman" w:cs="Times New Roman"/>
          <w:sz w:val="24"/>
          <w:szCs w:val="24"/>
        </w:rPr>
        <w:t>7</w:t>
      </w:r>
      <w:r w:rsidR="00CF2764" w:rsidRPr="00CC7E21">
        <w:rPr>
          <w:rFonts w:ascii="Times New Roman" w:hAnsi="Times New Roman" w:cs="Times New Roman"/>
          <w:sz w:val="24"/>
          <w:szCs w:val="24"/>
        </w:rPr>
        <w:t>.201</w:t>
      </w:r>
      <w:r w:rsidR="00CC7E21" w:rsidRPr="00CC7E21">
        <w:rPr>
          <w:rFonts w:ascii="Times New Roman" w:hAnsi="Times New Roman" w:cs="Times New Roman"/>
          <w:sz w:val="24"/>
          <w:szCs w:val="24"/>
        </w:rPr>
        <w:t>9</w:t>
      </w:r>
      <w:r w:rsidRPr="00CC7E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0C70" w:rsidRPr="00CC7E21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sz w:val="24"/>
          <w:szCs w:val="24"/>
        </w:rPr>
        <w:tab/>
      </w:r>
      <w:r w:rsidR="00597B56" w:rsidRPr="00CC7E21">
        <w:rPr>
          <w:rFonts w:ascii="Times New Roman" w:hAnsi="Times New Roman" w:cs="Times New Roman"/>
          <w:sz w:val="24"/>
          <w:szCs w:val="24"/>
        </w:rPr>
        <w:tab/>
      </w:r>
      <w:r w:rsidR="00CC7E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C7E21">
        <w:rPr>
          <w:rFonts w:ascii="Times New Roman" w:hAnsi="Times New Roman" w:cs="Times New Roman"/>
          <w:sz w:val="24"/>
          <w:szCs w:val="24"/>
        </w:rPr>
        <w:t>1</w:t>
      </w:r>
      <w:r w:rsidR="00C62CBB">
        <w:rPr>
          <w:rFonts w:ascii="Times New Roman" w:hAnsi="Times New Roman" w:cs="Times New Roman"/>
          <w:sz w:val="24"/>
          <w:szCs w:val="24"/>
        </w:rPr>
        <w:t>2</w:t>
      </w:r>
      <w:r w:rsidRPr="00CC7E21">
        <w:rPr>
          <w:rFonts w:ascii="Times New Roman" w:hAnsi="Times New Roman" w:cs="Times New Roman"/>
          <w:sz w:val="24"/>
          <w:szCs w:val="24"/>
        </w:rPr>
        <w:t>.15 ч.</w:t>
      </w:r>
    </w:p>
    <w:p w:rsidR="00C67127" w:rsidRPr="00CC7E21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>1.</w:t>
      </w:r>
      <w:r w:rsidRPr="00CC7E21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CC7E21">
        <w:rPr>
          <w:rFonts w:ascii="Times New Roman" w:hAnsi="Times New Roman" w:cs="Times New Roman"/>
          <w:sz w:val="24"/>
          <w:szCs w:val="24"/>
        </w:rPr>
        <w:t xml:space="preserve">изделий медицинского назначения» от </w:t>
      </w:r>
      <w:r w:rsidR="00BE0C70" w:rsidRPr="00CC7E21">
        <w:rPr>
          <w:rFonts w:ascii="Times New Roman" w:hAnsi="Times New Roman" w:cs="Times New Roman"/>
          <w:sz w:val="24"/>
          <w:szCs w:val="24"/>
        </w:rPr>
        <w:t>1</w:t>
      </w:r>
      <w:r w:rsidR="00C62CBB">
        <w:rPr>
          <w:rFonts w:ascii="Times New Roman" w:hAnsi="Times New Roman" w:cs="Times New Roman"/>
          <w:sz w:val="24"/>
          <w:szCs w:val="24"/>
        </w:rPr>
        <w:t>9</w:t>
      </w:r>
      <w:r w:rsidRPr="00CC7E21">
        <w:rPr>
          <w:rFonts w:ascii="Times New Roman" w:hAnsi="Times New Roman" w:cs="Times New Roman"/>
          <w:sz w:val="24"/>
          <w:szCs w:val="24"/>
        </w:rPr>
        <w:t>.0</w:t>
      </w:r>
      <w:r w:rsidR="00C62CBB">
        <w:rPr>
          <w:rFonts w:ascii="Times New Roman" w:hAnsi="Times New Roman" w:cs="Times New Roman"/>
          <w:sz w:val="24"/>
          <w:szCs w:val="24"/>
        </w:rPr>
        <w:t>7</w:t>
      </w:r>
      <w:r w:rsidRPr="00CC7E21">
        <w:rPr>
          <w:rFonts w:ascii="Times New Roman" w:hAnsi="Times New Roman" w:cs="Times New Roman"/>
          <w:sz w:val="24"/>
          <w:szCs w:val="24"/>
        </w:rPr>
        <w:t>.201</w:t>
      </w:r>
      <w:r w:rsidR="00CC7E21" w:rsidRPr="00CC7E21">
        <w:rPr>
          <w:rFonts w:ascii="Times New Roman" w:hAnsi="Times New Roman" w:cs="Times New Roman"/>
          <w:sz w:val="24"/>
          <w:szCs w:val="24"/>
        </w:rPr>
        <w:t>9</w:t>
      </w:r>
      <w:r w:rsidRPr="00CC7E21">
        <w:rPr>
          <w:rFonts w:ascii="Times New Roman" w:hAnsi="Times New Roman" w:cs="Times New Roman"/>
          <w:sz w:val="24"/>
          <w:szCs w:val="24"/>
        </w:rPr>
        <w:t xml:space="preserve"> г</w:t>
      </w:r>
      <w:r w:rsidR="00CC7E21" w:rsidRPr="00CC7E21">
        <w:rPr>
          <w:rFonts w:ascii="Times New Roman" w:hAnsi="Times New Roman" w:cs="Times New Roman"/>
          <w:sz w:val="24"/>
          <w:szCs w:val="24"/>
        </w:rPr>
        <w:t>.</w:t>
      </w:r>
      <w:r w:rsidRPr="00CC7E21">
        <w:rPr>
          <w:rFonts w:ascii="Times New Roman" w:hAnsi="Times New Roman" w:cs="Times New Roman"/>
          <w:sz w:val="24"/>
          <w:szCs w:val="24"/>
        </w:rPr>
        <w:t xml:space="preserve"> были предоставлены следующие ценовые предложения:</w:t>
      </w:r>
    </w:p>
    <w:p w:rsidR="00C67127" w:rsidRPr="00CC7E21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 xml:space="preserve">1. </w:t>
      </w:r>
      <w:r w:rsidR="00DE7FC0">
        <w:rPr>
          <w:rFonts w:ascii="Times New Roman" w:hAnsi="Times New Roman" w:cs="Times New Roman"/>
          <w:sz w:val="24"/>
          <w:szCs w:val="24"/>
        </w:rPr>
        <w:t xml:space="preserve">Костанайский Филиал </w:t>
      </w:r>
      <w:r w:rsidR="00BE0C70" w:rsidRPr="00CC7E21">
        <w:rPr>
          <w:rFonts w:ascii="Times New Roman" w:hAnsi="Times New Roman" w:cs="Times New Roman"/>
          <w:sz w:val="24"/>
          <w:szCs w:val="24"/>
        </w:rPr>
        <w:t>ТОО «</w:t>
      </w:r>
      <w:r w:rsidR="00CC7E21" w:rsidRPr="00CC7E21">
        <w:rPr>
          <w:rFonts w:ascii="Times New Roman" w:hAnsi="Times New Roman" w:cs="Times New Roman"/>
          <w:sz w:val="24"/>
          <w:szCs w:val="24"/>
        </w:rPr>
        <w:t>Казахская Фармацевтическая Компания «Медсервис плюс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r w:rsidR="00CC7E21" w:rsidRPr="00CC7E21">
        <w:rPr>
          <w:rFonts w:ascii="Times New Roman" w:hAnsi="Times New Roman" w:cs="Times New Roman"/>
          <w:sz w:val="24"/>
          <w:szCs w:val="24"/>
        </w:rPr>
        <w:t>Уральская, 37/3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, - </w:t>
      </w:r>
      <w:r w:rsidR="00CC7E21" w:rsidRPr="00CC7E21">
        <w:rPr>
          <w:rFonts w:ascii="Times New Roman" w:hAnsi="Times New Roman" w:cs="Times New Roman"/>
          <w:sz w:val="24"/>
          <w:szCs w:val="24"/>
        </w:rPr>
        <w:t>2</w:t>
      </w:r>
      <w:r w:rsidR="00C62CBB">
        <w:rPr>
          <w:rFonts w:ascii="Times New Roman" w:hAnsi="Times New Roman" w:cs="Times New Roman"/>
          <w:sz w:val="24"/>
          <w:szCs w:val="24"/>
        </w:rPr>
        <w:t>3</w:t>
      </w:r>
      <w:r w:rsidR="00BE0C70" w:rsidRPr="00CC7E21">
        <w:rPr>
          <w:rFonts w:ascii="Times New Roman" w:hAnsi="Times New Roman" w:cs="Times New Roman"/>
          <w:sz w:val="24"/>
          <w:szCs w:val="24"/>
        </w:rPr>
        <w:t>.0</w:t>
      </w:r>
      <w:r w:rsidR="00C62CBB">
        <w:rPr>
          <w:rFonts w:ascii="Times New Roman" w:hAnsi="Times New Roman" w:cs="Times New Roman"/>
          <w:sz w:val="24"/>
          <w:szCs w:val="24"/>
        </w:rPr>
        <w:t>7</w:t>
      </w:r>
      <w:r w:rsidR="00BE0C70" w:rsidRPr="00CC7E21">
        <w:rPr>
          <w:rFonts w:ascii="Times New Roman" w:hAnsi="Times New Roman" w:cs="Times New Roman"/>
          <w:sz w:val="24"/>
          <w:szCs w:val="24"/>
        </w:rPr>
        <w:t>.201</w:t>
      </w:r>
      <w:r w:rsidR="00CC7E21" w:rsidRPr="00CC7E21">
        <w:rPr>
          <w:rFonts w:ascii="Times New Roman" w:hAnsi="Times New Roman" w:cs="Times New Roman"/>
          <w:sz w:val="24"/>
          <w:szCs w:val="24"/>
        </w:rPr>
        <w:t xml:space="preserve">9 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г. </w:t>
      </w:r>
      <w:r w:rsidR="00CC7E21" w:rsidRPr="00CC7E21">
        <w:rPr>
          <w:rFonts w:ascii="Times New Roman" w:hAnsi="Times New Roman" w:cs="Times New Roman"/>
          <w:sz w:val="24"/>
          <w:szCs w:val="24"/>
        </w:rPr>
        <w:t>1</w:t>
      </w:r>
      <w:r w:rsidR="00C62CBB">
        <w:rPr>
          <w:rFonts w:ascii="Times New Roman" w:hAnsi="Times New Roman" w:cs="Times New Roman"/>
          <w:sz w:val="24"/>
          <w:szCs w:val="24"/>
        </w:rPr>
        <w:t>2</w:t>
      </w:r>
      <w:r w:rsidR="00BE0C70" w:rsidRPr="00CC7E21">
        <w:rPr>
          <w:rFonts w:ascii="Times New Roman" w:hAnsi="Times New Roman" w:cs="Times New Roman"/>
          <w:sz w:val="24"/>
          <w:szCs w:val="24"/>
        </w:rPr>
        <w:t>.</w:t>
      </w:r>
      <w:r w:rsidR="00CC7E21" w:rsidRPr="00CC7E21">
        <w:rPr>
          <w:rFonts w:ascii="Times New Roman" w:hAnsi="Times New Roman" w:cs="Times New Roman"/>
          <w:sz w:val="24"/>
          <w:szCs w:val="24"/>
        </w:rPr>
        <w:t>3</w:t>
      </w:r>
      <w:r w:rsidR="00C62CBB">
        <w:rPr>
          <w:rFonts w:ascii="Times New Roman" w:hAnsi="Times New Roman" w:cs="Times New Roman"/>
          <w:sz w:val="24"/>
          <w:szCs w:val="24"/>
        </w:rPr>
        <w:t>3</w:t>
      </w:r>
      <w:r w:rsidR="00BE0C70" w:rsidRPr="00CC7E2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67127" w:rsidRPr="00CC7E21" w:rsidRDefault="00CC7E21" w:rsidP="00CC7E21">
      <w:pPr>
        <w:pStyle w:val="a3"/>
        <w:tabs>
          <w:tab w:val="left" w:pos="261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ab/>
      </w:r>
    </w:p>
    <w:p w:rsidR="00C67127" w:rsidRPr="00CC7E21" w:rsidRDefault="00C67127" w:rsidP="0065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2</w:t>
      </w:r>
      <w:r w:rsidRPr="00CC7E21">
        <w:rPr>
          <w:rFonts w:ascii="Times New Roman" w:hAnsi="Times New Roman" w:cs="Times New Roman"/>
          <w:sz w:val="24"/>
          <w:szCs w:val="24"/>
        </w:rPr>
        <w:t xml:space="preserve">. Потенциальные поставщики представили следующие ценовые предложения по поставке </w:t>
      </w:r>
      <w:r w:rsidR="00CC7E21" w:rsidRPr="00CC7E21">
        <w:rPr>
          <w:rFonts w:ascii="Times New Roman" w:hAnsi="Times New Roman" w:cs="Times New Roman"/>
          <w:sz w:val="24"/>
          <w:szCs w:val="24"/>
        </w:rPr>
        <w:t>ЛС и ИМН</w:t>
      </w:r>
      <w:r w:rsidRPr="00CC7E21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 от </w:t>
      </w:r>
      <w:r w:rsidR="00CC7E21" w:rsidRPr="00CC7E21">
        <w:rPr>
          <w:rFonts w:ascii="Times New Roman" w:hAnsi="Times New Roman" w:cs="Times New Roman"/>
          <w:sz w:val="24"/>
          <w:szCs w:val="24"/>
        </w:rPr>
        <w:t>2</w:t>
      </w:r>
      <w:r w:rsidR="00377DA9">
        <w:rPr>
          <w:rFonts w:ascii="Times New Roman" w:hAnsi="Times New Roman" w:cs="Times New Roman"/>
          <w:sz w:val="24"/>
          <w:szCs w:val="24"/>
        </w:rPr>
        <w:t>6</w:t>
      </w:r>
      <w:r w:rsidRPr="00CC7E21">
        <w:rPr>
          <w:rFonts w:ascii="Times New Roman" w:hAnsi="Times New Roman" w:cs="Times New Roman"/>
          <w:sz w:val="24"/>
          <w:szCs w:val="24"/>
        </w:rPr>
        <w:t>.0</w:t>
      </w:r>
      <w:r w:rsidR="00377DA9">
        <w:rPr>
          <w:rFonts w:ascii="Times New Roman" w:hAnsi="Times New Roman" w:cs="Times New Roman"/>
          <w:sz w:val="24"/>
          <w:szCs w:val="24"/>
        </w:rPr>
        <w:t>7</w:t>
      </w:r>
      <w:r w:rsidRPr="00CC7E21">
        <w:rPr>
          <w:rFonts w:ascii="Times New Roman" w:hAnsi="Times New Roman" w:cs="Times New Roman"/>
          <w:sz w:val="24"/>
          <w:szCs w:val="24"/>
        </w:rPr>
        <w:t>.201</w:t>
      </w:r>
      <w:r w:rsidR="00CC7E21" w:rsidRPr="00CC7E21">
        <w:rPr>
          <w:rFonts w:ascii="Times New Roman" w:hAnsi="Times New Roman" w:cs="Times New Roman"/>
          <w:sz w:val="24"/>
          <w:szCs w:val="24"/>
        </w:rPr>
        <w:t>9</w:t>
      </w:r>
      <w:r w:rsidRPr="00CC7E21">
        <w:rPr>
          <w:rFonts w:ascii="Times New Roman" w:hAnsi="Times New Roman" w:cs="Times New Roman"/>
          <w:sz w:val="24"/>
          <w:szCs w:val="24"/>
        </w:rPr>
        <w:t xml:space="preserve"> г</w:t>
      </w:r>
      <w:r w:rsidR="00CC7E21" w:rsidRPr="00CC7E21">
        <w:rPr>
          <w:rFonts w:ascii="Times New Roman" w:hAnsi="Times New Roman" w:cs="Times New Roman"/>
          <w:sz w:val="24"/>
          <w:szCs w:val="24"/>
        </w:rPr>
        <w:t>.</w:t>
      </w:r>
      <w:r w:rsidRPr="00CC7E21">
        <w:rPr>
          <w:rFonts w:ascii="Times New Roman" w:hAnsi="Times New Roman" w:cs="Times New Roman"/>
          <w:sz w:val="24"/>
          <w:szCs w:val="24"/>
        </w:rPr>
        <w:t>).</w:t>
      </w:r>
    </w:p>
    <w:p w:rsidR="00657A6E" w:rsidRPr="00CC7E21" w:rsidRDefault="00657A6E" w:rsidP="00657A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7E21" w:rsidRPr="00CC7E21" w:rsidRDefault="00471859" w:rsidP="00CC7E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3.</w:t>
      </w:r>
      <w:r w:rsidRPr="00CC7E21">
        <w:rPr>
          <w:rFonts w:ascii="Times New Roman" w:hAnsi="Times New Roman" w:cs="Times New Roman"/>
          <w:sz w:val="24"/>
          <w:szCs w:val="24"/>
        </w:rPr>
        <w:t xml:space="preserve"> </w:t>
      </w:r>
      <w:r w:rsidR="00CC7E21" w:rsidRPr="00CC7E21">
        <w:rPr>
          <w:rFonts w:ascii="Times New Roman" w:hAnsi="Times New Roman" w:cs="Times New Roman"/>
          <w:sz w:val="24"/>
          <w:szCs w:val="24"/>
        </w:rPr>
        <w:t xml:space="preserve">По лотам №№ 1 и 2 представлено только одно ценовое предложение Костанайского филиала ТОО «Казахская Фармацевтическая компания «Медсервис плюс». Признать закуп по данному лоту несостоявшимся, на основании </w:t>
      </w:r>
      <w:proofErr w:type="spellStart"/>
      <w:r w:rsidR="00CC7E21" w:rsidRPr="00CC7E2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CC7E21" w:rsidRPr="00CC7E21">
        <w:rPr>
          <w:rFonts w:ascii="Times New Roman" w:hAnsi="Times New Roman" w:cs="Times New Roman"/>
          <w:sz w:val="24"/>
          <w:szCs w:val="24"/>
        </w:rPr>
        <w:t xml:space="preserve">. 2 п. 116 Правил. </w:t>
      </w:r>
    </w:p>
    <w:p w:rsidR="00D5364F" w:rsidRPr="00CC7E21" w:rsidRDefault="00CC7E21" w:rsidP="00CC7E2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>Направить в Костанайский филиал ТОО «Казахская Ф</w:t>
      </w:r>
      <w:bookmarkStart w:id="0" w:name="_GoBack"/>
      <w:bookmarkEnd w:id="0"/>
      <w:r w:rsidRPr="00CC7E21">
        <w:rPr>
          <w:rFonts w:ascii="Times New Roman" w:hAnsi="Times New Roman" w:cs="Times New Roman"/>
          <w:sz w:val="24"/>
          <w:szCs w:val="24"/>
        </w:rPr>
        <w:t>армацевтическая компания «Медсервис плюс» приглашение на участие в закупе из одного источника по лотам №№ 1 и 2 на общую  сумму 2</w:t>
      </w:r>
      <w:r w:rsidR="00C62CBB">
        <w:rPr>
          <w:rFonts w:ascii="Times New Roman" w:hAnsi="Times New Roman" w:cs="Times New Roman"/>
          <w:sz w:val="24"/>
          <w:szCs w:val="24"/>
        </w:rPr>
        <w:t> 500 000</w:t>
      </w:r>
      <w:r w:rsidRPr="00CC7E21">
        <w:rPr>
          <w:rFonts w:ascii="Times New Roman" w:hAnsi="Times New Roman" w:cs="Times New Roman"/>
          <w:sz w:val="24"/>
          <w:szCs w:val="24"/>
        </w:rPr>
        <w:t xml:space="preserve">,00 (два миллиона </w:t>
      </w:r>
      <w:r w:rsidR="00C62CBB">
        <w:rPr>
          <w:rFonts w:ascii="Times New Roman" w:hAnsi="Times New Roman" w:cs="Times New Roman"/>
          <w:sz w:val="24"/>
          <w:szCs w:val="24"/>
        </w:rPr>
        <w:t>пятьсот</w:t>
      </w:r>
      <w:r w:rsidRPr="00CC7E21">
        <w:rPr>
          <w:rFonts w:ascii="Times New Roman" w:hAnsi="Times New Roman" w:cs="Times New Roman"/>
          <w:sz w:val="24"/>
          <w:szCs w:val="24"/>
        </w:rPr>
        <w:t xml:space="preserve"> тысяч</w:t>
      </w:r>
      <w:proofErr w:type="gramStart"/>
      <w:r w:rsidRPr="00CC7E21">
        <w:rPr>
          <w:rFonts w:ascii="Times New Roman" w:hAnsi="Times New Roman" w:cs="Times New Roman"/>
          <w:sz w:val="24"/>
          <w:szCs w:val="24"/>
        </w:rPr>
        <w:t xml:space="preserve"> </w:t>
      </w:r>
      <w:r w:rsidR="00C62CB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C7E21">
        <w:rPr>
          <w:rFonts w:ascii="Times New Roman" w:hAnsi="Times New Roman" w:cs="Times New Roman"/>
          <w:sz w:val="24"/>
          <w:szCs w:val="24"/>
        </w:rPr>
        <w:t xml:space="preserve"> тенге.   </w:t>
      </w:r>
    </w:p>
    <w:p w:rsidR="00417FA1" w:rsidRPr="00CC7E21" w:rsidRDefault="00597B56" w:rsidP="00597B56">
      <w:pPr>
        <w:tabs>
          <w:tab w:val="left" w:pos="77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21">
        <w:rPr>
          <w:rFonts w:ascii="Times New Roman" w:hAnsi="Times New Roman" w:cs="Times New Roman"/>
          <w:sz w:val="24"/>
          <w:szCs w:val="24"/>
        </w:rPr>
        <w:tab/>
      </w:r>
    </w:p>
    <w:p w:rsidR="00417FA1" w:rsidRPr="00CC7E21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21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</w:r>
      <w:r w:rsidRPr="00CC7E21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229" w:rsidRPr="00CC7E21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CC7E21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CC7E21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7E21">
        <w:rPr>
          <w:rFonts w:ascii="Times New Roman" w:hAnsi="Times New Roman" w:cs="Times New Roman"/>
          <w:sz w:val="20"/>
          <w:szCs w:val="20"/>
        </w:rPr>
        <w:t>Тел.: 555-107</w:t>
      </w: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P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C0" w:rsidRP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FC0">
        <w:rPr>
          <w:rFonts w:ascii="Times New Roman" w:hAnsi="Times New Roman" w:cs="Times New Roman"/>
          <w:sz w:val="24"/>
          <w:szCs w:val="24"/>
        </w:rPr>
        <w:t>Приложение к протоколу итогов от 2</w:t>
      </w:r>
      <w:r w:rsidR="00C62CBB">
        <w:rPr>
          <w:rFonts w:ascii="Times New Roman" w:hAnsi="Times New Roman" w:cs="Times New Roman"/>
          <w:sz w:val="24"/>
          <w:szCs w:val="24"/>
        </w:rPr>
        <w:t>6</w:t>
      </w:r>
      <w:r w:rsidRPr="00DE7FC0">
        <w:rPr>
          <w:rFonts w:ascii="Times New Roman" w:hAnsi="Times New Roman" w:cs="Times New Roman"/>
          <w:sz w:val="24"/>
          <w:szCs w:val="24"/>
        </w:rPr>
        <w:t>.0</w:t>
      </w:r>
      <w:r w:rsidR="00C62CBB">
        <w:rPr>
          <w:rFonts w:ascii="Times New Roman" w:hAnsi="Times New Roman" w:cs="Times New Roman"/>
          <w:sz w:val="24"/>
          <w:szCs w:val="24"/>
        </w:rPr>
        <w:t>7</w:t>
      </w:r>
      <w:r w:rsidRPr="00DE7FC0">
        <w:rPr>
          <w:rFonts w:ascii="Times New Roman" w:hAnsi="Times New Roman" w:cs="Times New Roman"/>
          <w:sz w:val="24"/>
          <w:szCs w:val="24"/>
        </w:rPr>
        <w:t>.2019г.</w:t>
      </w: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Y="28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1275"/>
        <w:gridCol w:w="2694"/>
        <w:gridCol w:w="1984"/>
      </w:tblGrid>
      <w:tr w:rsidR="00DE7FC0" w:rsidRPr="00DE7FC0" w:rsidTr="000D1438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DE7FC0" w:rsidRPr="00DE7FC0" w:rsidTr="000D1438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FC0">
              <w:rPr>
                <w:rFonts w:ascii="Times New Roman" w:hAnsi="Times New Roman" w:cs="Times New Roman"/>
                <w:sz w:val="24"/>
                <w:szCs w:val="24"/>
              </w:rPr>
              <w:t>Костанайский Филиал ТОО «Казахская Фармацевтическая Компания «Медсервис плюс»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7FC0" w:rsidRPr="00DE7FC0" w:rsidTr="000D14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FC0" w:rsidRPr="00DE7FC0" w:rsidRDefault="00DE7FC0" w:rsidP="00DE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pStyle w:val="a4"/>
            </w:pPr>
            <w:proofErr w:type="spellStart"/>
            <w:r w:rsidRPr="00DE7FC0">
              <w:t>Артоксан</w:t>
            </w:r>
            <w:proofErr w:type="spellEnd"/>
            <w:r w:rsidRPr="00DE7FC0">
              <w:t xml:space="preserve"> 20 мг</w:t>
            </w:r>
            <w:proofErr w:type="gramStart"/>
            <w:r w:rsidRPr="00DE7FC0">
              <w:t xml:space="preserve">., </w:t>
            </w:r>
            <w:proofErr w:type="gramEnd"/>
            <w:r w:rsidRPr="00DE7FC0">
              <w:t>2,0,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C62CBB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="00DE7FC0" w:rsidRPr="00DE7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FC0" w:rsidRPr="00DE7FC0" w:rsidTr="000D14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pStyle w:val="a4"/>
            </w:pPr>
            <w:r w:rsidRPr="00DE7FC0">
              <w:t>Картан, 10 мл</w:t>
            </w:r>
            <w:proofErr w:type="gramStart"/>
            <w:r w:rsidRPr="00DE7FC0">
              <w:t xml:space="preserve">., </w:t>
            </w:r>
            <w:proofErr w:type="gramEnd"/>
            <w:r w:rsidRPr="00DE7FC0">
              <w:t>раствор для приема внутрь.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0D1438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E7FC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C62CBB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0" w:rsidRPr="00DE7FC0" w:rsidRDefault="00DE7FC0" w:rsidP="00DE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7FC0" w:rsidRPr="00CC7E21" w:rsidRDefault="00DE7FC0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E7FC0" w:rsidRPr="00CC7E21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63A91"/>
    <w:rsid w:val="00182D60"/>
    <w:rsid w:val="001C41B2"/>
    <w:rsid w:val="002264DA"/>
    <w:rsid w:val="00377DA9"/>
    <w:rsid w:val="003E1F90"/>
    <w:rsid w:val="004033E4"/>
    <w:rsid w:val="00417FA1"/>
    <w:rsid w:val="0043686C"/>
    <w:rsid w:val="00470C06"/>
    <w:rsid w:val="00471859"/>
    <w:rsid w:val="0047731C"/>
    <w:rsid w:val="005209BE"/>
    <w:rsid w:val="00597B56"/>
    <w:rsid w:val="005A19D5"/>
    <w:rsid w:val="00657A6E"/>
    <w:rsid w:val="006779C9"/>
    <w:rsid w:val="00685F46"/>
    <w:rsid w:val="00696806"/>
    <w:rsid w:val="006A5DB8"/>
    <w:rsid w:val="006B76E0"/>
    <w:rsid w:val="00740744"/>
    <w:rsid w:val="0077042E"/>
    <w:rsid w:val="00776CF1"/>
    <w:rsid w:val="007B3DCA"/>
    <w:rsid w:val="007C16FD"/>
    <w:rsid w:val="008C23E4"/>
    <w:rsid w:val="00902D5A"/>
    <w:rsid w:val="0095667B"/>
    <w:rsid w:val="009E7036"/>
    <w:rsid w:val="00A01E0B"/>
    <w:rsid w:val="00A31B91"/>
    <w:rsid w:val="00A45229"/>
    <w:rsid w:val="00AA295E"/>
    <w:rsid w:val="00BE0C70"/>
    <w:rsid w:val="00BE5A8E"/>
    <w:rsid w:val="00C62CBB"/>
    <w:rsid w:val="00C648E9"/>
    <w:rsid w:val="00C67127"/>
    <w:rsid w:val="00CC7E21"/>
    <w:rsid w:val="00CF2764"/>
    <w:rsid w:val="00CF28C6"/>
    <w:rsid w:val="00D01E5C"/>
    <w:rsid w:val="00D514F6"/>
    <w:rsid w:val="00D5364F"/>
    <w:rsid w:val="00D91B02"/>
    <w:rsid w:val="00DE7FC0"/>
    <w:rsid w:val="00E33936"/>
    <w:rsid w:val="00E429AB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  <w:style w:type="paragraph" w:styleId="a4">
    <w:name w:val="Normal (Web)"/>
    <w:basedOn w:val="a"/>
    <w:rsid w:val="00DE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82C5-7E37-49E0-9009-1B3BFB39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19</cp:revision>
  <cp:lastPrinted>2019-02-27T09:12:00Z</cp:lastPrinted>
  <dcterms:created xsi:type="dcterms:W3CDTF">2017-01-25T09:06:00Z</dcterms:created>
  <dcterms:modified xsi:type="dcterms:W3CDTF">2019-07-26T06:45:00Z</dcterms:modified>
</cp:coreProperties>
</file>